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Коммунального государственного учреждения 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«Отдел земельных отношений акимата Жамбылского района 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Северо-Казахстанской области» 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 вопросам оказания государственных услуг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 2021 год</w:t>
      </w: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5DBD" w:rsidRDefault="007F750E" w:rsidP="00025DB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9191A">
        <w:rPr>
          <w:sz w:val="28"/>
          <w:szCs w:val="28"/>
        </w:rPr>
        <w:t xml:space="preserve">В соответствии с Законом Республики Казахстан «О государственных услугах», изменений и дополнений, внесенных в Реестр государственных услуг утвержденных </w:t>
      </w:r>
      <w:r w:rsidRPr="00A9191A">
        <w:rPr>
          <w:color w:val="000000"/>
          <w:sz w:val="28"/>
          <w:szCs w:val="28"/>
        </w:rPr>
        <w:t xml:space="preserve">Приказом </w:t>
      </w:r>
      <w:proofErr w:type="spellStart"/>
      <w:r w:rsidRPr="00A9191A">
        <w:rPr>
          <w:color w:val="000000"/>
          <w:sz w:val="28"/>
          <w:szCs w:val="28"/>
        </w:rPr>
        <w:t>и.о</w:t>
      </w:r>
      <w:proofErr w:type="spellEnd"/>
      <w:r w:rsidRPr="00A9191A">
        <w:rPr>
          <w:color w:val="000000"/>
          <w:sz w:val="28"/>
          <w:szCs w:val="28"/>
        </w:rPr>
        <w:t>. Министра цифрового развития, инноваций и аэрокосмической промышленности Республики Казахстан от 31 января 2020 года № 39/НҚ</w:t>
      </w:r>
      <w:bookmarkStart w:id="0" w:name="_GoBack"/>
      <w:bookmarkEnd w:id="0"/>
      <w:r w:rsidR="00025DBD">
        <w:rPr>
          <w:rStyle w:val="a6"/>
          <w:bCs/>
          <w:i w:val="0"/>
          <w:color w:val="000000"/>
          <w:sz w:val="28"/>
          <w:szCs w:val="28"/>
        </w:rPr>
        <w:t>, в 2021 году</w:t>
      </w:r>
      <w:r w:rsidR="00025DBD">
        <w:rPr>
          <w:color w:val="000000"/>
          <w:sz w:val="28"/>
          <w:szCs w:val="28"/>
        </w:rPr>
        <w:t xml:space="preserve"> оказывалось 10 видов государственных</w:t>
      </w:r>
      <w:r w:rsidR="00025DBD">
        <w:rPr>
          <w:rStyle w:val="a6"/>
          <w:bCs/>
          <w:i w:val="0"/>
          <w:color w:val="000000"/>
          <w:sz w:val="28"/>
          <w:szCs w:val="28"/>
        </w:rPr>
        <w:t xml:space="preserve"> услуг.</w:t>
      </w:r>
    </w:p>
    <w:p w:rsidR="00025DBD" w:rsidRDefault="00025DBD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Количество оказанных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государственных услуг, за 2021 год, составляет </w:t>
      </w:r>
      <w:r>
        <w:rPr>
          <w:rFonts w:ascii="Times New Roman" w:hAnsi="Times New Roman" w:cs="Times New Roman"/>
          <w:sz w:val="28"/>
          <w:szCs w:val="28"/>
          <w:lang w:val="ru-RU"/>
        </w:rPr>
        <w:t>366 услуг, в том числе:</w:t>
      </w:r>
    </w:p>
    <w:p w:rsidR="00025DBD" w:rsidRDefault="00025DBD" w:rsidP="00025D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-  через ГБД «Е-лицензирование» – 366 услуг.</w:t>
      </w:r>
    </w:p>
    <w:p w:rsidR="00025DBD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регламенты, наименование предоставляемых услуг и ответственных лиц за их оказание, график работы,  образцы заявлений). Аналогичная информация размещена на сайте отдела в разделе «Государственные услуги». </w:t>
      </w:r>
    </w:p>
    <w:p w:rsidR="00025DBD" w:rsidRDefault="00025DBD" w:rsidP="00025DBD">
      <w:pPr>
        <w:pStyle w:val="a5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заинтересованности к порталу </w:t>
      </w:r>
      <w:r>
        <w:rPr>
          <w:rFonts w:ascii="Times New Roman" w:eastAsia="Calibri" w:hAnsi="Times New Roman"/>
          <w:sz w:val="28"/>
          <w:szCs w:val="28"/>
        </w:rPr>
        <w:t>«электронного правительства»</w:t>
      </w:r>
      <w:r>
        <w:rPr>
          <w:rFonts w:ascii="Times New Roman" w:hAnsi="Times New Roman"/>
          <w:color w:val="000000"/>
          <w:sz w:val="28"/>
          <w:szCs w:val="28"/>
        </w:rPr>
        <w:t xml:space="preserve">, используются </w:t>
      </w:r>
      <w:r>
        <w:rPr>
          <w:rStyle w:val="a7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(буклеты, постеры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, брошюры, схема расположения 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), ролики по разъяснению получения электронных государственных услуг на портале «электронного правительства». Данные материалы размещены на стенде и сайте отдела, а </w:t>
      </w:r>
      <w:r>
        <w:rPr>
          <w:rStyle w:val="a7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 дополнительно</w:t>
      </w:r>
      <w:r>
        <w:rPr>
          <w:rFonts w:ascii="Times New Roman" w:hAnsi="Times New Roman"/>
          <w:color w:val="000000"/>
          <w:sz w:val="28"/>
          <w:szCs w:val="28"/>
        </w:rPr>
        <w:t xml:space="preserve">  розданы населению.</w:t>
      </w:r>
    </w:p>
    <w:p w:rsidR="00025DBD" w:rsidRDefault="00025DBD" w:rsidP="00025DB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эффективного и качественного оказания государственных услуг в отделе земельных отношений  проведены мероприятия «День открытых дверей», «Круглый стол», семинары,</w:t>
      </w:r>
      <w:r>
        <w:rPr>
          <w:rFonts w:ascii="Times New Roman" w:hAnsi="Times New Roman"/>
          <w:sz w:val="28"/>
          <w:szCs w:val="28"/>
          <w:lang w:val="kk-KZ"/>
        </w:rPr>
        <w:t xml:space="preserve"> были направлены письма по колизиям в вышестоящие органы,</w:t>
      </w:r>
      <w:r>
        <w:rPr>
          <w:rFonts w:ascii="Times New Roman" w:hAnsi="Times New Roman"/>
          <w:sz w:val="28"/>
          <w:szCs w:val="28"/>
        </w:rPr>
        <w:t xml:space="preserve"> а также  в районных газетах «</w:t>
      </w:r>
      <w:proofErr w:type="spellStart"/>
      <w:r>
        <w:rPr>
          <w:rFonts w:ascii="Times New Roman" w:hAnsi="Times New Roman"/>
          <w:sz w:val="28"/>
          <w:szCs w:val="28"/>
        </w:rPr>
        <w:t>Ауыл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арайы</w:t>
      </w:r>
      <w:proofErr w:type="spellEnd"/>
      <w:r>
        <w:rPr>
          <w:rFonts w:ascii="Times New Roman" w:hAnsi="Times New Roman"/>
          <w:sz w:val="28"/>
          <w:szCs w:val="28"/>
        </w:rPr>
        <w:t>» и «Сельская новь» были опубликованы статьи о государственных услугах.</w:t>
      </w:r>
    </w:p>
    <w:p w:rsidR="00025DBD" w:rsidRDefault="00025DBD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36"/>
          <w:sz w:val="28"/>
          <w:szCs w:val="28"/>
          <w:lang w:val="ru-RU"/>
        </w:rPr>
      </w:pPr>
      <w:r>
        <w:rPr>
          <w:rFonts w:ascii="Times New Roman" w:hAnsi="Times New Roman" w:cs="Times New Roman"/>
          <w:kern w:val="36"/>
          <w:sz w:val="28"/>
          <w:szCs w:val="28"/>
          <w:lang w:val="ru-RU"/>
        </w:rPr>
        <w:t xml:space="preserve">В целях профилактики нарушений, при оказании государственных услуг,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ответственный специалист госоргана участвовал в  разъяснительных семинарах  по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вопросам оказания государственных услуг.  </w:t>
      </w:r>
    </w:p>
    <w:p w:rsidR="00025DBD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Государственные услуги оказываются в соответствии с Законом РК «О государственных услугах» от 15 апреля 2013 года №88-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на основании утвержденных стандартов и правил. Услуги оказываются как на альтернативной, так и на безальтернативной основе. </w:t>
      </w:r>
    </w:p>
    <w:p w:rsidR="00025DBD" w:rsidRDefault="00025DBD" w:rsidP="00025D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эффективности улучшения качества предоставляемых услуг населению, отделом будет продолжена работа по проведению разъяснительных мероприятий («День открытых дверей», семинары, круглые </w:t>
      </w: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столы, публикации статей в СМИ и информационном сайте), соблюдение стандартов и регламентов при оказании государственных услуг.</w:t>
      </w:r>
    </w:p>
    <w:p w:rsidR="00025DBD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</w:p>
    <w:p w:rsidR="00025DBD" w:rsidRDefault="00025DBD" w:rsidP="00025D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 вопросам  оказания государственных услуг</w:t>
      </w:r>
    </w:p>
    <w:p w:rsidR="00025DBD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</w:p>
    <w:p w:rsidR="00025DBD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В 2021 году жалоб на оказание государственных услуг не поступало </w:t>
      </w:r>
    </w:p>
    <w:p w:rsidR="00025DBD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5DBD" w:rsidRDefault="00025DBD" w:rsidP="00025D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25DBD" w:rsidRDefault="00025DBD" w:rsidP="00025D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Руководитель отдела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Р. Аюпов </w:t>
      </w:r>
    </w:p>
    <w:p w:rsidR="00025DBD" w:rsidRDefault="00025DBD" w:rsidP="00025DBD"/>
    <w:p w:rsidR="00DB43DD" w:rsidRDefault="00DB43DD"/>
    <w:sectPr w:rsidR="00DB43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DAC"/>
    <w:rsid w:val="00025DBD"/>
    <w:rsid w:val="00383DAC"/>
    <w:rsid w:val="007F750E"/>
    <w:rsid w:val="00DB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315DC0-6A51-400F-8ADC-A9FAB372E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5DBD"/>
    <w:rPr>
      <w:rFonts w:ascii="Consolas" w:eastAsia="Calibri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25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Без интервала Знак"/>
    <w:aliases w:val="Айгерим Знак"/>
    <w:link w:val="a5"/>
    <w:locked/>
    <w:rsid w:val="00025DBD"/>
    <w:rPr>
      <w:rFonts w:ascii="Calibri" w:hAnsi="Calibri"/>
    </w:rPr>
  </w:style>
  <w:style w:type="paragraph" w:styleId="a5">
    <w:name w:val="No Spacing"/>
    <w:aliases w:val="Айгерим"/>
    <w:link w:val="a4"/>
    <w:qFormat/>
    <w:rsid w:val="00025DBD"/>
    <w:pPr>
      <w:spacing w:after="0" w:line="240" w:lineRule="auto"/>
    </w:pPr>
    <w:rPr>
      <w:rFonts w:ascii="Calibri" w:hAnsi="Calibri"/>
    </w:rPr>
  </w:style>
  <w:style w:type="character" w:styleId="a6">
    <w:name w:val="Emphasis"/>
    <w:basedOn w:val="a0"/>
    <w:qFormat/>
    <w:rsid w:val="00025DBD"/>
    <w:rPr>
      <w:i/>
      <w:iCs/>
    </w:rPr>
  </w:style>
  <w:style w:type="character" w:styleId="a7">
    <w:name w:val="Strong"/>
    <w:basedOn w:val="a0"/>
    <w:qFormat/>
    <w:rsid w:val="00025D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7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ОРГ</cp:lastModifiedBy>
  <cp:revision>4</cp:revision>
  <dcterms:created xsi:type="dcterms:W3CDTF">2022-03-24T06:03:00Z</dcterms:created>
  <dcterms:modified xsi:type="dcterms:W3CDTF">2022-04-20T11:30:00Z</dcterms:modified>
</cp:coreProperties>
</file>